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028C9" w:rsidRDefault="002551A7">
      <w:pPr>
        <w:rPr>
          <w:rFonts w:ascii="ＭＳ ゴシック" w:eastAsia="ＭＳ ゴシック" w:hAnsi="ＭＳ ゴシック"/>
        </w:rPr>
      </w:pPr>
      <w:bookmarkStart w:id="0" w:name="_GoBack"/>
      <w:bookmarkEnd w:id="0"/>
      <w:r w:rsidRPr="002551A7">
        <w:rPr>
          <w:rFonts w:ascii="ＭＳ ゴシック" w:eastAsia="ＭＳ ゴシック" w:hAnsi="ＭＳ ゴシック" w:hint="eastAsia"/>
        </w:rPr>
        <w:t>２．</w:t>
      </w:r>
      <w:r>
        <w:rPr>
          <w:rFonts w:ascii="ＭＳ ゴシック" w:eastAsia="ＭＳ ゴシック" w:hAnsi="ＭＳ ゴシック" w:hint="eastAsia"/>
        </w:rPr>
        <w:t>リハビリテーションを必要とする人の生活上の特徴</w:t>
      </w:r>
    </w:p>
    <w:p w:rsidR="002551A7" w:rsidRDefault="002551A7">
      <w:pPr>
        <w:rPr>
          <w:rFonts w:ascii="ＭＳ ゴシック" w:eastAsia="ＭＳ ゴシック" w:hAnsi="ＭＳ ゴシック"/>
        </w:rPr>
      </w:pPr>
      <w:r>
        <w:rPr>
          <w:rFonts w:ascii="ＭＳ ゴシック" w:eastAsia="ＭＳ ゴシック" w:hAnsi="ＭＳ ゴシック" w:hint="eastAsia"/>
        </w:rPr>
        <w:t xml:space="preserve">　１）日常生活動作の制限</w:t>
      </w:r>
    </w:p>
    <w:p w:rsidR="002551A7" w:rsidRDefault="002551A7">
      <w:pPr>
        <w:rPr>
          <w:rFonts w:ascii="ＭＳ ゴシック" w:eastAsia="ＭＳ ゴシック" w:hAnsi="ＭＳ ゴシック"/>
        </w:rPr>
      </w:pPr>
      <w:r>
        <w:rPr>
          <w:rFonts w:ascii="ＭＳ ゴシック" w:eastAsia="ＭＳ ゴシック" w:hAnsi="ＭＳ ゴシック" w:hint="eastAsia"/>
        </w:rPr>
        <w:t xml:space="preserve">　　　ADL：日常生活動作</w:t>
      </w:r>
    </w:p>
    <w:p w:rsidR="002551A7" w:rsidRDefault="002551A7">
      <w:pPr>
        <w:rPr>
          <w:rFonts w:ascii="ＭＳ ゴシック" w:eastAsia="ＭＳ ゴシック" w:hAnsi="ＭＳ ゴシック"/>
        </w:rPr>
      </w:pPr>
      <w:r>
        <w:rPr>
          <w:rFonts w:ascii="ＭＳ ゴシック" w:eastAsia="ＭＳ ゴシック" w:hAnsi="ＭＳ ゴシック" w:hint="eastAsia"/>
        </w:rPr>
        <w:t xml:space="preserve">　　　IADL：手段的生活動作　</w:t>
      </w:r>
      <w:r w:rsidR="0083603B">
        <w:rPr>
          <w:rFonts w:ascii="ＭＳ ゴシック" w:eastAsia="ＭＳ ゴシック" w:hAnsi="ＭＳ ゴシック" w:hint="eastAsia"/>
        </w:rPr>
        <w:t>掃除、洗濯、料理などの家事、外出、買い物、電話の使用</w:t>
      </w:r>
    </w:p>
    <w:p w:rsidR="0083603B" w:rsidRDefault="0083603B">
      <w:pPr>
        <w:rPr>
          <w:rFonts w:ascii="ＭＳ ゴシック" w:eastAsia="ＭＳ ゴシック" w:hAnsi="ＭＳ ゴシック"/>
        </w:rPr>
      </w:pPr>
      <w:r>
        <w:rPr>
          <w:rFonts w:ascii="ＭＳ ゴシック" w:eastAsia="ＭＳ ゴシック" w:hAnsi="ＭＳ ゴシック" w:hint="eastAsia"/>
        </w:rPr>
        <w:t xml:space="preserve">　　　　　　　　　　　　　　金銭の管理、服薬の管理など社会生活の行為</w:t>
      </w:r>
    </w:p>
    <w:p w:rsidR="002551A7" w:rsidRDefault="002551A7" w:rsidP="002551A7">
      <w:pPr>
        <w:rPr>
          <w:rFonts w:ascii="ＭＳ ゴシック" w:eastAsia="ＭＳ ゴシック" w:hAnsi="ＭＳ ゴシック"/>
        </w:rPr>
      </w:pPr>
      <w:r w:rsidRPr="002551A7">
        <w:rPr>
          <w:rFonts w:ascii="ＭＳ ゴシック" w:eastAsia="ＭＳ ゴシック" w:hAnsi="ＭＳ ゴシック" w:hint="eastAsia"/>
        </w:rPr>
        <w:t xml:space="preserve">　（</w:t>
      </w:r>
      <w:r>
        <w:rPr>
          <w:rFonts w:ascii="ＭＳ ゴシック" w:eastAsia="ＭＳ ゴシック" w:hAnsi="ＭＳ ゴシック" w:hint="eastAsia"/>
        </w:rPr>
        <w:t>１）</w:t>
      </w:r>
      <w:r w:rsidRPr="002551A7">
        <w:rPr>
          <w:rFonts w:ascii="ＭＳ ゴシック" w:eastAsia="ＭＳ ゴシック" w:hAnsi="ＭＳ ゴシック" w:hint="eastAsia"/>
        </w:rPr>
        <w:t>ADL</w:t>
      </w:r>
    </w:p>
    <w:p w:rsidR="002551A7" w:rsidRDefault="002551A7" w:rsidP="002551A7">
      <w:pPr>
        <w:rPr>
          <w:rFonts w:ascii="ＭＳ ゴシック" w:eastAsia="ＭＳ ゴシック" w:hAnsi="ＭＳ ゴシック"/>
        </w:rPr>
      </w:pPr>
      <w:r>
        <w:rPr>
          <w:rFonts w:ascii="ＭＳ ゴシック" w:eastAsia="ＭＳ ゴシック" w:hAnsi="ＭＳ ゴシック" w:hint="eastAsia"/>
        </w:rPr>
        <w:t xml:space="preserve">　　　　食事、整容（歯磨き・洗顔・整髪・髭剃り・化粧）、入浴、更衣、排泄、移動、</w:t>
      </w:r>
    </w:p>
    <w:p w:rsidR="002551A7" w:rsidRDefault="002551A7" w:rsidP="002551A7">
      <w:pPr>
        <w:ind w:firstLineChars="400" w:firstLine="840"/>
        <w:rPr>
          <w:rFonts w:ascii="ＭＳ ゴシック" w:eastAsia="ＭＳ ゴシック" w:hAnsi="ＭＳ ゴシック"/>
        </w:rPr>
      </w:pPr>
      <w:r>
        <w:rPr>
          <w:rFonts w:ascii="ＭＳ ゴシック" w:eastAsia="ＭＳ ゴシック" w:hAnsi="ＭＳ ゴシック" w:hint="eastAsia"/>
        </w:rPr>
        <w:t>コミュニケーション</w:t>
      </w:r>
    </w:p>
    <w:p w:rsidR="002551A7" w:rsidRDefault="002551A7" w:rsidP="002551A7">
      <w:pPr>
        <w:ind w:firstLineChars="400" w:firstLine="840"/>
        <w:rPr>
          <w:rFonts w:ascii="ＭＳ ゴシック" w:eastAsia="ＭＳ ゴシック" w:hAnsi="ＭＳ ゴシック"/>
        </w:rPr>
      </w:pPr>
      <w:r>
        <w:rPr>
          <w:rFonts w:ascii="ＭＳ ゴシック" w:eastAsia="ＭＳ ゴシック" w:hAnsi="ＭＳ ゴシック" w:hint="eastAsia"/>
        </w:rPr>
        <w:t>⇒単なる動作ではなく、計画し遂行状態を判断し、修正するという総合的な活動</w:t>
      </w:r>
    </w:p>
    <w:p w:rsidR="002551A7" w:rsidRDefault="004D2F14" w:rsidP="002551A7">
      <w:pPr>
        <w:rPr>
          <w:rFonts w:ascii="ＭＳ ゴシック" w:eastAsia="ＭＳ ゴシック" w:hAnsi="ＭＳ ゴシック"/>
        </w:rPr>
      </w:pPr>
      <w:r>
        <w:rPr>
          <w:rFonts w:ascii="ＭＳ ゴシック" w:eastAsia="ＭＳ ゴシック" w:hAnsi="ＭＳ ゴシック" w:hint="eastAsia"/>
        </w:rPr>
        <w:t xml:space="preserve">　　　①自立：外的な介助を要せず</w:t>
      </w:r>
      <w:r w:rsidR="002551A7">
        <w:rPr>
          <w:rFonts w:ascii="ＭＳ ゴシック" w:eastAsia="ＭＳ ゴシック" w:hAnsi="ＭＳ ゴシック" w:hint="eastAsia"/>
        </w:rPr>
        <w:t>課題を遂行できる</w:t>
      </w:r>
    </w:p>
    <w:p w:rsidR="0083603B" w:rsidRDefault="002551A7" w:rsidP="002551A7">
      <w:pPr>
        <w:rPr>
          <w:rFonts w:ascii="ＭＳ ゴシック" w:eastAsia="ＭＳ ゴシック" w:hAnsi="ＭＳ ゴシック"/>
        </w:rPr>
      </w:pPr>
      <w:r>
        <w:rPr>
          <w:rFonts w:ascii="ＭＳ ゴシック" w:eastAsia="ＭＳ ゴシック" w:hAnsi="ＭＳ ゴシック" w:hint="eastAsia"/>
        </w:rPr>
        <w:t xml:space="preserve">　　　②修正自立：装具や歩行補助具、自助具などを使用する</w:t>
      </w:r>
    </w:p>
    <w:p w:rsidR="002551A7" w:rsidRDefault="002551A7" w:rsidP="0083603B">
      <w:pPr>
        <w:ind w:firstLineChars="900" w:firstLine="1890"/>
        <w:rPr>
          <w:rFonts w:ascii="ＭＳ ゴシック" w:eastAsia="ＭＳ ゴシック" w:hAnsi="ＭＳ ゴシック"/>
        </w:rPr>
      </w:pPr>
      <w:r>
        <w:rPr>
          <w:rFonts w:ascii="ＭＳ ゴシック" w:eastAsia="ＭＳ ゴシック" w:hAnsi="ＭＳ ゴシック" w:hint="eastAsia"/>
        </w:rPr>
        <w:t>通常の２～３倍の時間がかか</w:t>
      </w:r>
      <w:r w:rsidR="0083603B">
        <w:rPr>
          <w:rFonts w:ascii="ＭＳ ゴシック" w:eastAsia="ＭＳ ゴシック" w:hAnsi="ＭＳ ゴシック" w:hint="eastAsia"/>
        </w:rPr>
        <w:t>り、安全への配慮を必要とする</w:t>
      </w:r>
    </w:p>
    <w:p w:rsidR="0083603B" w:rsidRDefault="0083603B" w:rsidP="0083603B">
      <w:pPr>
        <w:rPr>
          <w:rFonts w:ascii="ＭＳ ゴシック" w:eastAsia="ＭＳ ゴシック" w:hAnsi="ＭＳ ゴシック"/>
        </w:rPr>
      </w:pPr>
      <w:r>
        <w:rPr>
          <w:rFonts w:ascii="ＭＳ ゴシック" w:eastAsia="ＭＳ ゴシック" w:hAnsi="ＭＳ ゴシック" w:hint="eastAsia"/>
        </w:rPr>
        <w:t xml:space="preserve">　　　③見守り：準備や誘導（言葉による声掛け）を必要とす</w:t>
      </w:r>
      <w:r w:rsidR="004D2F14">
        <w:rPr>
          <w:rFonts w:ascii="ＭＳ ゴシック" w:eastAsia="ＭＳ ゴシック" w:hAnsi="ＭＳ ゴシック" w:hint="eastAsia"/>
        </w:rPr>
        <w:t>る</w:t>
      </w:r>
    </w:p>
    <w:p w:rsidR="0083603B" w:rsidRDefault="0083603B" w:rsidP="0083603B">
      <w:pPr>
        <w:rPr>
          <w:rFonts w:ascii="ＭＳ ゴシック" w:eastAsia="ＭＳ ゴシック" w:hAnsi="ＭＳ ゴシック"/>
        </w:rPr>
      </w:pPr>
      <w:r>
        <w:rPr>
          <w:rFonts w:ascii="ＭＳ ゴシック" w:eastAsia="ＭＳ ゴシック" w:hAnsi="ＭＳ ゴシック" w:hint="eastAsia"/>
        </w:rPr>
        <w:t xml:space="preserve">　　　④要介助：患者の身体に触れての介助を必要とする　軽度・中等度・全面的</w:t>
      </w:r>
    </w:p>
    <w:p w:rsidR="0083603B" w:rsidRDefault="0083603B" w:rsidP="0083603B">
      <w:pPr>
        <w:rPr>
          <w:rFonts w:ascii="ＭＳ ゴシック" w:eastAsia="ＭＳ ゴシック" w:hAnsi="ＭＳ ゴシック"/>
        </w:rPr>
      </w:pPr>
    </w:p>
    <w:p w:rsidR="0083603B" w:rsidRDefault="0083603B" w:rsidP="0083603B">
      <w:pPr>
        <w:rPr>
          <w:rFonts w:ascii="ＭＳ ゴシック" w:eastAsia="ＭＳ ゴシック" w:hAnsi="ＭＳ ゴシック"/>
        </w:rPr>
      </w:pPr>
      <w:r>
        <w:rPr>
          <w:rFonts w:ascii="ＭＳ ゴシック" w:eastAsia="ＭＳ ゴシック" w:hAnsi="ＭＳ ゴシック" w:hint="eastAsia"/>
        </w:rPr>
        <w:t xml:space="preserve">　２）社会的不利</w:t>
      </w:r>
    </w:p>
    <w:p w:rsidR="0083603B" w:rsidRDefault="0083603B" w:rsidP="0083603B">
      <w:pPr>
        <w:rPr>
          <w:rFonts w:ascii="ＭＳ ゴシック" w:eastAsia="ＭＳ ゴシック" w:hAnsi="ＭＳ ゴシック"/>
        </w:rPr>
      </w:pPr>
      <w:r>
        <w:rPr>
          <w:rFonts w:ascii="ＭＳ ゴシック" w:eastAsia="ＭＳ ゴシック" w:hAnsi="ＭＳ ゴシック" w:hint="eastAsia"/>
        </w:rPr>
        <w:t xml:space="preserve">　（１）社会的役割の変化/喪失</w:t>
      </w:r>
    </w:p>
    <w:p w:rsidR="0083603B" w:rsidRDefault="0083603B" w:rsidP="0083603B">
      <w:pPr>
        <w:rPr>
          <w:rFonts w:ascii="ＭＳ ゴシック" w:eastAsia="ＭＳ ゴシック" w:hAnsi="ＭＳ ゴシック"/>
        </w:rPr>
      </w:pPr>
      <w:r>
        <w:rPr>
          <w:rFonts w:ascii="ＭＳ ゴシック" w:eastAsia="ＭＳ ゴシック" w:hAnsi="ＭＳ ゴシック" w:hint="eastAsia"/>
        </w:rPr>
        <w:t xml:space="preserve">　　　・役割継続の困難</w:t>
      </w:r>
    </w:p>
    <w:p w:rsidR="0083603B" w:rsidRDefault="0083603B" w:rsidP="0083603B">
      <w:pPr>
        <w:rPr>
          <w:rFonts w:ascii="ＭＳ ゴシック" w:eastAsia="ＭＳ ゴシック" w:hAnsi="ＭＳ ゴシック"/>
        </w:rPr>
      </w:pPr>
      <w:r>
        <w:rPr>
          <w:rFonts w:ascii="ＭＳ ゴシック" w:eastAsia="ＭＳ ゴシック" w:hAnsi="ＭＳ ゴシック" w:hint="eastAsia"/>
        </w:rPr>
        <w:t xml:space="preserve">　　　　病気やケガの影響によりそれまで担ってきた役割を行うことができなくなること</w:t>
      </w:r>
    </w:p>
    <w:p w:rsidR="0083603B" w:rsidRDefault="0083603B" w:rsidP="0083603B">
      <w:pPr>
        <w:rPr>
          <w:rFonts w:ascii="ＭＳ ゴシック" w:eastAsia="ＭＳ ゴシック" w:hAnsi="ＭＳ ゴシック"/>
        </w:rPr>
      </w:pPr>
      <w:r>
        <w:rPr>
          <w:rFonts w:ascii="ＭＳ ゴシック" w:eastAsia="ＭＳ ゴシック" w:hAnsi="ＭＳ ゴシック" w:hint="eastAsia"/>
        </w:rPr>
        <w:t xml:space="preserve">　　　・役割葛藤</w:t>
      </w:r>
    </w:p>
    <w:p w:rsidR="0083603B" w:rsidRDefault="0083603B" w:rsidP="0083603B">
      <w:pPr>
        <w:rPr>
          <w:rFonts w:ascii="ＭＳ ゴシック" w:eastAsia="ＭＳ ゴシック" w:hAnsi="ＭＳ ゴシック"/>
        </w:rPr>
      </w:pPr>
      <w:r>
        <w:rPr>
          <w:rFonts w:ascii="ＭＳ ゴシック" w:eastAsia="ＭＳ ゴシック" w:hAnsi="ＭＳ ゴシック" w:hint="eastAsia"/>
        </w:rPr>
        <w:t xml:space="preserve">　（２）社会参加の制約</w:t>
      </w:r>
    </w:p>
    <w:p w:rsidR="00666D84" w:rsidRDefault="00666D84" w:rsidP="0083603B">
      <w:pPr>
        <w:rPr>
          <w:rFonts w:ascii="ＭＳ ゴシック" w:eastAsia="ＭＳ ゴシック" w:hAnsi="ＭＳ ゴシック"/>
        </w:rPr>
      </w:pPr>
      <w:r>
        <w:rPr>
          <w:rFonts w:ascii="ＭＳ ゴシック" w:eastAsia="ＭＳ ゴシック" w:hAnsi="ＭＳ ゴシック" w:hint="eastAsia"/>
        </w:rPr>
        <w:t xml:space="preserve">　　　・バリアフリー　障害者の行動の障壁になっている物を取り除いた生活空間のこと</w:t>
      </w:r>
    </w:p>
    <w:p w:rsidR="00666D84" w:rsidRDefault="00666D84" w:rsidP="00666D84">
      <w:pPr>
        <w:ind w:firstLineChars="300" w:firstLine="630"/>
        <w:rPr>
          <w:rFonts w:ascii="ＭＳ ゴシック" w:eastAsia="ＭＳ ゴシック" w:hAnsi="ＭＳ ゴシック"/>
        </w:rPr>
      </w:pPr>
      <w:r>
        <w:rPr>
          <w:rFonts w:ascii="ＭＳ ゴシック" w:eastAsia="ＭＳ ゴシック" w:hAnsi="ＭＳ ゴシック" w:hint="eastAsia"/>
        </w:rPr>
        <w:t>・ユニバーサルデザイン　より多くの人が使いやすい製品や建物をはじめからデザ</w:t>
      </w:r>
    </w:p>
    <w:p w:rsidR="00666D84" w:rsidRDefault="00666D84" w:rsidP="00666D84">
      <w:pPr>
        <w:ind w:firstLineChars="400" w:firstLine="840"/>
        <w:rPr>
          <w:rFonts w:ascii="ＭＳ ゴシック" w:eastAsia="ＭＳ ゴシック" w:hAnsi="ＭＳ ゴシック"/>
        </w:rPr>
      </w:pPr>
      <w:r>
        <w:rPr>
          <w:rFonts w:ascii="ＭＳ ゴシック" w:eastAsia="ＭＳ ゴシック" w:hAnsi="ＭＳ ゴシック" w:hint="eastAsia"/>
        </w:rPr>
        <w:t>インする考え方</w:t>
      </w:r>
    </w:p>
    <w:p w:rsidR="00FB1FB0" w:rsidRPr="000771FA" w:rsidRDefault="00666D84" w:rsidP="0083603B">
      <w:pPr>
        <w:rPr>
          <w:rFonts w:ascii="ＭＳ ゴシック" w:eastAsia="ＭＳ ゴシック" w:hAnsi="ＭＳ ゴシック"/>
        </w:rPr>
      </w:pPr>
      <w:r>
        <w:rPr>
          <w:rFonts w:ascii="ＭＳ ゴシック" w:eastAsia="ＭＳ ゴシック" w:hAnsi="ＭＳ ゴシック" w:hint="eastAsia"/>
        </w:rPr>
        <w:t xml:space="preserve">　　　</w:t>
      </w:r>
      <w:r>
        <w:rPr>
          <w:noProof/>
        </w:rPr>
        <w:drawing>
          <wp:inline distT="0" distB="0" distL="0" distR="0" wp14:anchorId="630F7487" wp14:editId="5AA6A272">
            <wp:extent cx="1665060" cy="2552700"/>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60069" t="34927" r="14792" b="7259"/>
                    <a:stretch/>
                  </pic:blipFill>
                  <pic:spPr bwMode="auto">
                    <a:xfrm>
                      <a:off x="0" y="0"/>
                      <a:ext cx="1676130" cy="2569671"/>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21CDE77F" wp14:editId="7336A509">
            <wp:extent cx="1645433" cy="2571750"/>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60337" t="32280" r="14882" b="9618"/>
                    <a:stretch/>
                  </pic:blipFill>
                  <pic:spPr bwMode="auto">
                    <a:xfrm>
                      <a:off x="0" y="0"/>
                      <a:ext cx="1653607" cy="2584525"/>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6A303F03" wp14:editId="6B08EB8F">
            <wp:extent cx="1656586" cy="2552700"/>
            <wp:effectExtent l="0" t="0" r="127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60068" t="31356" r="14794" b="10536"/>
                    <a:stretch/>
                  </pic:blipFill>
                  <pic:spPr bwMode="auto">
                    <a:xfrm>
                      <a:off x="0" y="0"/>
                      <a:ext cx="1662516" cy="2561837"/>
                    </a:xfrm>
                    <a:prstGeom prst="rect">
                      <a:avLst/>
                    </a:prstGeom>
                    <a:ln>
                      <a:noFill/>
                    </a:ln>
                    <a:extLst>
                      <a:ext uri="{53640926-AAD7-44D8-BBD7-CCE9431645EC}">
                        <a14:shadowObscured xmlns:a14="http://schemas.microsoft.com/office/drawing/2010/main"/>
                      </a:ext>
                    </a:extLst>
                  </pic:spPr>
                </pic:pic>
              </a:graphicData>
            </a:graphic>
          </wp:inline>
        </w:drawing>
      </w:r>
    </w:p>
    <w:p w:rsidR="00FB1FB0" w:rsidRDefault="00FB1FB0" w:rsidP="0083603B">
      <w:pPr>
        <w:rPr>
          <w:rFonts w:ascii="ＭＳ ゴシック" w:eastAsia="ＭＳ ゴシック" w:hAnsi="ＭＳ ゴシック"/>
        </w:rPr>
      </w:pPr>
      <w:r>
        <w:rPr>
          <w:rFonts w:ascii="ＭＳ ゴシック" w:eastAsia="ＭＳ ゴシック" w:hAnsi="ＭＳ ゴシック" w:hint="eastAsia"/>
        </w:rPr>
        <w:lastRenderedPageBreak/>
        <w:t>３．リハビリテーションを必要とする人の心理的特徴</w:t>
      </w:r>
    </w:p>
    <w:p w:rsidR="00FB1FB0" w:rsidRDefault="00FB1FB0" w:rsidP="0083603B">
      <w:pPr>
        <w:rPr>
          <w:rFonts w:ascii="ＭＳ ゴシック" w:eastAsia="ＭＳ ゴシック" w:hAnsi="ＭＳ ゴシック"/>
        </w:rPr>
      </w:pPr>
      <w:r>
        <w:rPr>
          <w:rFonts w:ascii="ＭＳ ゴシック" w:eastAsia="ＭＳ ゴシック" w:hAnsi="ＭＳ ゴシック" w:hint="eastAsia"/>
        </w:rPr>
        <w:t xml:space="preserve">　１）障害受容</w:t>
      </w:r>
    </w:p>
    <w:p w:rsidR="00FB1FB0" w:rsidRDefault="00FB1FB0" w:rsidP="0083603B">
      <w:pPr>
        <w:rPr>
          <w:rFonts w:ascii="ＭＳ ゴシック" w:eastAsia="ＭＳ ゴシック" w:hAnsi="ＭＳ ゴシック"/>
        </w:rPr>
      </w:pPr>
      <w:r>
        <w:rPr>
          <w:rFonts w:ascii="ＭＳ ゴシック" w:eastAsia="ＭＳ ゴシック" w:hAnsi="ＭＳ ゴシック" w:hint="eastAsia"/>
        </w:rPr>
        <w:t xml:space="preserve">　（１）ボディイメージの障害とその再構成</w:t>
      </w:r>
    </w:p>
    <w:p w:rsidR="00FB1FB0" w:rsidRDefault="00FB1FB0" w:rsidP="0083603B">
      <w:pPr>
        <w:rPr>
          <w:rFonts w:ascii="ＭＳ ゴシック" w:eastAsia="ＭＳ ゴシック" w:hAnsi="ＭＳ ゴシック"/>
        </w:rPr>
      </w:pPr>
      <w:r>
        <w:rPr>
          <w:rFonts w:ascii="ＭＳ ゴシック" w:eastAsia="ＭＳ ゴシック" w:hAnsi="ＭＳ ゴシック" w:hint="eastAsia"/>
        </w:rPr>
        <w:t xml:space="preserve">　　　　受傷後の患者が「自分には障害がない」「自分の体ではないような気がする」</w:t>
      </w:r>
    </w:p>
    <w:p w:rsidR="00FB1FB0" w:rsidRDefault="00FB1FB0" w:rsidP="0083603B">
      <w:pPr>
        <w:rPr>
          <w:rFonts w:ascii="ＭＳ ゴシック" w:eastAsia="ＭＳ ゴシック" w:hAnsi="ＭＳ ゴシック"/>
        </w:rPr>
      </w:pPr>
      <w:r>
        <w:rPr>
          <w:rFonts w:ascii="ＭＳ ゴシック" w:eastAsia="ＭＳ ゴシック" w:hAnsi="ＭＳ ゴシック" w:hint="eastAsia"/>
        </w:rPr>
        <w:t xml:space="preserve">　　　　「なぜ自分だけが」と障害を受け入れられない</w:t>
      </w:r>
    </w:p>
    <w:p w:rsidR="00FB1FB0" w:rsidRDefault="00FB1FB0" w:rsidP="0083603B">
      <w:pPr>
        <w:rPr>
          <w:rFonts w:ascii="ＭＳ ゴシック" w:eastAsia="ＭＳ ゴシック" w:hAnsi="ＭＳ ゴシック"/>
        </w:rPr>
      </w:pPr>
      <w:r>
        <w:rPr>
          <w:rFonts w:ascii="ＭＳ ゴシック" w:eastAsia="ＭＳ ゴシック" w:hAnsi="ＭＳ ゴシック" w:hint="eastAsia"/>
        </w:rPr>
        <w:t xml:space="preserve">　　　　→障害の受容はボディイメージを再構成すること</w:t>
      </w:r>
    </w:p>
    <w:p w:rsidR="00FB1FB0" w:rsidRDefault="00FB1FB0" w:rsidP="0083603B">
      <w:pPr>
        <w:rPr>
          <w:rFonts w:ascii="ＭＳ ゴシック" w:eastAsia="ＭＳ ゴシック" w:hAnsi="ＭＳ ゴシック"/>
        </w:rPr>
      </w:pPr>
      <w:r>
        <w:rPr>
          <w:rFonts w:ascii="ＭＳ ゴシック" w:eastAsia="ＭＳ ゴシック" w:hAnsi="ＭＳ ゴシック" w:hint="eastAsia"/>
        </w:rPr>
        <w:t xml:space="preserve">　（２）価値の転換</w:t>
      </w:r>
    </w:p>
    <w:p w:rsidR="00FB1FB0" w:rsidRDefault="00FB1FB0" w:rsidP="00FB1FB0">
      <w:pPr>
        <w:ind w:firstLineChars="400" w:firstLine="840"/>
        <w:rPr>
          <w:rFonts w:ascii="ＭＳ ゴシック" w:eastAsia="ＭＳ ゴシック" w:hAnsi="ＭＳ ゴシック"/>
        </w:rPr>
      </w:pPr>
      <w:r>
        <w:rPr>
          <w:rFonts w:ascii="ＭＳ ゴシック" w:eastAsia="ＭＳ ゴシック" w:hAnsi="ＭＳ ゴシック" w:hint="eastAsia"/>
        </w:rPr>
        <w:t>障害者は不幸？</w:t>
      </w:r>
    </w:p>
    <w:p w:rsidR="00FB1FB0" w:rsidRDefault="00FB1FB0" w:rsidP="00FB1FB0">
      <w:pPr>
        <w:ind w:firstLineChars="400" w:firstLine="840"/>
        <w:rPr>
          <w:rFonts w:ascii="ＭＳ ゴシック" w:eastAsia="ＭＳ ゴシック" w:hAnsi="ＭＳ ゴシック"/>
        </w:rPr>
      </w:pPr>
      <w:r>
        <w:rPr>
          <w:rFonts w:ascii="ＭＳ ゴシック" w:eastAsia="ＭＳ ゴシック" w:hAnsi="ＭＳ ゴシック" w:hint="eastAsia"/>
        </w:rPr>
        <w:t>→価値範囲の拡張（残存機能に気づく）、身体的価値の従属（身体的価値にとらわ</w:t>
      </w:r>
    </w:p>
    <w:p w:rsidR="00FB1FB0" w:rsidRDefault="00FB1FB0" w:rsidP="00FB1FB0">
      <w:pPr>
        <w:ind w:firstLineChars="500" w:firstLine="1050"/>
        <w:rPr>
          <w:rFonts w:ascii="ＭＳ ゴシック" w:eastAsia="ＭＳ ゴシック" w:hAnsi="ＭＳ ゴシック"/>
        </w:rPr>
      </w:pPr>
      <w:r>
        <w:rPr>
          <w:rFonts w:ascii="ＭＳ ゴシック" w:eastAsia="ＭＳ ゴシック" w:hAnsi="ＭＳ ゴシック" w:hint="eastAsia"/>
        </w:rPr>
        <w:t>れない）、障害による波及効果の抑制（障害＝個人全体の価値としない）、比較に</w:t>
      </w:r>
    </w:p>
    <w:p w:rsidR="00FB1FB0" w:rsidRDefault="00FB1FB0" w:rsidP="00FB1FB0">
      <w:pPr>
        <w:ind w:firstLineChars="500" w:firstLine="1050"/>
        <w:rPr>
          <w:rFonts w:ascii="ＭＳ ゴシック" w:eastAsia="ＭＳ ゴシック" w:hAnsi="ＭＳ ゴシック"/>
        </w:rPr>
      </w:pPr>
      <w:r>
        <w:rPr>
          <w:rFonts w:ascii="ＭＳ ゴシック" w:eastAsia="ＭＳ ゴシック" w:hAnsi="ＭＳ ゴシック" w:hint="eastAsia"/>
        </w:rPr>
        <w:t>よる自己評価をしない（相対評価ではなく絶対評価を重視する）</w:t>
      </w:r>
    </w:p>
    <w:p w:rsidR="00A41796" w:rsidRDefault="00A41796" w:rsidP="00A41796">
      <w:pPr>
        <w:rPr>
          <w:rFonts w:ascii="ＭＳ ゴシック" w:eastAsia="ＭＳ ゴシック" w:hAnsi="ＭＳ ゴシック"/>
        </w:rPr>
      </w:pPr>
      <w:r>
        <w:rPr>
          <w:rFonts w:ascii="ＭＳ ゴシック" w:eastAsia="ＭＳ ゴシック" w:hAnsi="ＭＳ ゴシック" w:hint="eastAsia"/>
        </w:rPr>
        <w:t xml:space="preserve">　（３）自己受容と社会受容</w:t>
      </w:r>
    </w:p>
    <w:p w:rsidR="00051E75" w:rsidRDefault="00051E75" w:rsidP="00A41796">
      <w:pPr>
        <w:rPr>
          <w:rFonts w:ascii="ＭＳ ゴシック" w:eastAsia="ＭＳ ゴシック" w:hAnsi="ＭＳ ゴシック"/>
        </w:rPr>
      </w:pPr>
      <w:r>
        <w:rPr>
          <w:rFonts w:ascii="ＭＳ ゴシック" w:eastAsia="ＭＳ ゴシック" w:hAnsi="ＭＳ ゴシック" w:hint="eastAsia"/>
        </w:rPr>
        <w:t xml:space="preserve">　　　　自己受容：障害を負った自分をありのままに見られるようになること</w:t>
      </w:r>
    </w:p>
    <w:p w:rsidR="00051E75" w:rsidRDefault="00051E75" w:rsidP="00A41796">
      <w:pPr>
        <w:rPr>
          <w:rFonts w:ascii="ＭＳ ゴシック" w:eastAsia="ＭＳ ゴシック" w:hAnsi="ＭＳ ゴシック"/>
        </w:rPr>
      </w:pPr>
      <w:r>
        <w:rPr>
          <w:rFonts w:ascii="ＭＳ ゴシック" w:eastAsia="ＭＳ ゴシック" w:hAnsi="ＭＳ ゴシック" w:hint="eastAsia"/>
        </w:rPr>
        <w:t xml:space="preserve">　　　　　　　　　自分に隠された感情や衝動を受け入れられるようになること</w:t>
      </w:r>
    </w:p>
    <w:p w:rsidR="00051E75" w:rsidRDefault="00051E75" w:rsidP="00A41796">
      <w:pPr>
        <w:rPr>
          <w:rFonts w:ascii="ＭＳ ゴシック" w:eastAsia="ＭＳ ゴシック" w:hAnsi="ＭＳ ゴシック"/>
        </w:rPr>
      </w:pPr>
      <w:r>
        <w:rPr>
          <w:rFonts w:ascii="ＭＳ ゴシック" w:eastAsia="ＭＳ ゴシック" w:hAnsi="ＭＳ ゴシック" w:hint="eastAsia"/>
        </w:rPr>
        <w:t xml:space="preserve">　　　　社会受容：他者との関わりから人から与えられたものを快く受け取る</w:t>
      </w:r>
    </w:p>
    <w:p w:rsidR="00051E75" w:rsidRDefault="00051E75" w:rsidP="00A41796">
      <w:pPr>
        <w:rPr>
          <w:rFonts w:ascii="ＭＳ ゴシック" w:eastAsia="ＭＳ ゴシック" w:hAnsi="ＭＳ ゴシック"/>
        </w:rPr>
      </w:pPr>
      <w:r>
        <w:rPr>
          <w:rFonts w:ascii="ＭＳ ゴシック" w:eastAsia="ＭＳ ゴシック" w:hAnsi="ＭＳ ゴシック" w:hint="eastAsia"/>
        </w:rPr>
        <w:t xml:space="preserve">　　　　　　　　　他者から与えられる苦痛を克服する</w:t>
      </w:r>
    </w:p>
    <w:p w:rsidR="004E3B9E" w:rsidRDefault="00051E75" w:rsidP="00A41796">
      <w:pPr>
        <w:rPr>
          <w:rFonts w:ascii="ＭＳ ゴシック" w:eastAsia="ＭＳ ゴシック" w:hAnsi="ＭＳ ゴシック"/>
        </w:rPr>
      </w:pPr>
      <w:r>
        <w:rPr>
          <w:rFonts w:ascii="ＭＳ ゴシック" w:eastAsia="ＭＳ ゴシック" w:hAnsi="ＭＳ ゴシック" w:hint="eastAsia"/>
        </w:rPr>
        <w:t xml:space="preserve">　</w:t>
      </w:r>
      <w:r w:rsidR="004E3B9E">
        <w:rPr>
          <w:rFonts w:ascii="ＭＳ ゴシック" w:eastAsia="ＭＳ ゴシック" w:hAnsi="ＭＳ ゴシック" w:hint="eastAsia"/>
        </w:rPr>
        <w:t>２）順応・適応</w:t>
      </w:r>
    </w:p>
    <w:p w:rsidR="00051E75" w:rsidRDefault="004E3B9E" w:rsidP="004E3B9E">
      <w:pPr>
        <w:ind w:firstLineChars="100" w:firstLine="210"/>
        <w:rPr>
          <w:rFonts w:ascii="ＭＳ ゴシック" w:eastAsia="ＭＳ ゴシック" w:hAnsi="ＭＳ ゴシック"/>
        </w:rPr>
      </w:pPr>
      <w:r>
        <w:rPr>
          <w:rFonts w:ascii="ＭＳ ゴシック" w:eastAsia="ＭＳ ゴシック" w:hAnsi="ＭＳ ゴシック" w:hint="eastAsia"/>
        </w:rPr>
        <w:t>（１</w:t>
      </w:r>
      <w:r w:rsidR="00051E75">
        <w:rPr>
          <w:rFonts w:ascii="ＭＳ ゴシック" w:eastAsia="ＭＳ ゴシック" w:hAnsi="ＭＳ ゴシック" w:hint="eastAsia"/>
        </w:rPr>
        <w:t>）順応・適応</w:t>
      </w:r>
      <w:r>
        <w:rPr>
          <w:rFonts w:ascii="ＭＳ ゴシック" w:eastAsia="ＭＳ ゴシック" w:hAnsi="ＭＳ ゴシック" w:hint="eastAsia"/>
        </w:rPr>
        <w:t>とは</w:t>
      </w:r>
    </w:p>
    <w:p w:rsidR="00051E75" w:rsidRDefault="00051E75" w:rsidP="00A41796">
      <w:pPr>
        <w:rPr>
          <w:rFonts w:ascii="ＭＳ ゴシック" w:eastAsia="ＭＳ ゴシック" w:hAnsi="ＭＳ ゴシック"/>
        </w:rPr>
      </w:pPr>
      <w:r>
        <w:rPr>
          <w:rFonts w:ascii="ＭＳ ゴシック" w:eastAsia="ＭＳ ゴシック" w:hAnsi="ＭＳ ゴシック" w:hint="eastAsia"/>
        </w:rPr>
        <w:t xml:space="preserve">　　　順応：生体の機能・状態などが、外的条件に応じて変化し、生活のために適当なもの</w:t>
      </w:r>
    </w:p>
    <w:p w:rsidR="00051E75" w:rsidRDefault="00051E75" w:rsidP="00051E75">
      <w:pPr>
        <w:ind w:firstLineChars="600" w:firstLine="1260"/>
        <w:rPr>
          <w:rFonts w:ascii="ＭＳ ゴシック" w:eastAsia="ＭＳ ゴシック" w:hAnsi="ＭＳ ゴシック"/>
        </w:rPr>
      </w:pPr>
      <w:r>
        <w:rPr>
          <w:rFonts w:ascii="ＭＳ ゴシック" w:eastAsia="ＭＳ ゴシック" w:hAnsi="ＭＳ ゴシック" w:hint="eastAsia"/>
        </w:rPr>
        <w:t>となったり、刺激に対する感受性が徐々に低下していくここと</w:t>
      </w:r>
    </w:p>
    <w:p w:rsidR="00051E75" w:rsidRDefault="00051E75" w:rsidP="00051E75">
      <w:pPr>
        <w:rPr>
          <w:rFonts w:ascii="ＭＳ ゴシック" w:eastAsia="ＭＳ ゴシック" w:hAnsi="ＭＳ ゴシック"/>
        </w:rPr>
      </w:pPr>
      <w:r>
        <w:rPr>
          <w:rFonts w:ascii="ＭＳ ゴシック" w:eastAsia="ＭＳ ゴシック" w:hAnsi="ＭＳ ゴシック" w:hint="eastAsia"/>
        </w:rPr>
        <w:t xml:space="preserve">　　　適応：身体的・精神的な形態・構造および機能を環境に適合、合致させ調整すること</w:t>
      </w:r>
    </w:p>
    <w:p w:rsidR="00051E75" w:rsidRDefault="00051E75" w:rsidP="00051E75">
      <w:pPr>
        <w:rPr>
          <w:rFonts w:ascii="ＭＳ ゴシック" w:eastAsia="ＭＳ ゴシック" w:hAnsi="ＭＳ ゴシック"/>
        </w:rPr>
      </w:pPr>
      <w:r>
        <w:rPr>
          <w:rFonts w:ascii="ＭＳ ゴシック" w:eastAsia="ＭＳ ゴシック" w:hAnsi="ＭＳ ゴシック" w:hint="eastAsia"/>
        </w:rPr>
        <w:t xml:space="preserve">　</w:t>
      </w:r>
      <w:r w:rsidR="004E3B9E">
        <w:rPr>
          <w:rFonts w:ascii="ＭＳ ゴシック" w:eastAsia="ＭＳ ゴシック" w:hAnsi="ＭＳ ゴシック" w:hint="eastAsia"/>
        </w:rPr>
        <w:t>（２</w:t>
      </w:r>
      <w:r>
        <w:rPr>
          <w:rFonts w:ascii="ＭＳ ゴシック" w:eastAsia="ＭＳ ゴシック" w:hAnsi="ＭＳ ゴシック" w:hint="eastAsia"/>
        </w:rPr>
        <w:t>）危機理論、危機モデル</w:t>
      </w:r>
    </w:p>
    <w:p w:rsidR="00051E75" w:rsidRDefault="00051E75" w:rsidP="00051E75">
      <w:pPr>
        <w:rPr>
          <w:rFonts w:ascii="ＭＳ ゴシック" w:eastAsia="ＭＳ ゴシック" w:hAnsi="ＭＳ ゴシック"/>
        </w:rPr>
      </w:pPr>
      <w:r>
        <w:rPr>
          <w:rFonts w:ascii="ＭＳ ゴシック" w:eastAsia="ＭＳ ゴシック" w:hAnsi="ＭＳ ゴシック" w:hint="eastAsia"/>
        </w:rPr>
        <w:t xml:space="preserve">　　　フィンクの危機モデル</w:t>
      </w:r>
    </w:p>
    <w:p w:rsidR="00051E75" w:rsidRDefault="00051E75" w:rsidP="00051E75">
      <w:pPr>
        <w:rPr>
          <w:rFonts w:ascii="ＭＳ ゴシック" w:eastAsia="ＭＳ ゴシック" w:hAnsi="ＭＳ ゴシック"/>
        </w:rPr>
      </w:pPr>
      <w:r>
        <w:rPr>
          <w:rFonts w:ascii="ＭＳ ゴシック" w:eastAsia="ＭＳ ゴシック" w:hAnsi="ＭＳ ゴシック" w:hint="eastAsia"/>
        </w:rPr>
        <w:t xml:space="preserve">　　　①衝撃：心理的な衝撃を受け、脅威にさらされていると知覚する</w:t>
      </w:r>
    </w:p>
    <w:p w:rsidR="00051E75" w:rsidRDefault="00051E75" w:rsidP="00051E75">
      <w:pPr>
        <w:rPr>
          <w:rFonts w:ascii="ＭＳ ゴシック" w:eastAsia="ＭＳ ゴシック" w:hAnsi="ＭＳ ゴシック"/>
        </w:rPr>
      </w:pPr>
      <w:r>
        <w:rPr>
          <w:rFonts w:ascii="ＭＳ ゴシック" w:eastAsia="ＭＳ ゴシック" w:hAnsi="ＭＳ ゴシック" w:hint="eastAsia"/>
        </w:rPr>
        <w:t xml:space="preserve">　　　②防衛</w:t>
      </w:r>
      <w:r w:rsidR="004E3B9E">
        <w:rPr>
          <w:rFonts w:ascii="ＭＳ ゴシック" w:eastAsia="ＭＳ ゴシック" w:hAnsi="ＭＳ ゴシック" w:hint="eastAsia"/>
        </w:rPr>
        <w:t>的</w:t>
      </w:r>
      <w:r>
        <w:rPr>
          <w:rFonts w:ascii="ＭＳ ゴシック" w:eastAsia="ＭＳ ゴシック" w:hAnsi="ＭＳ ゴシック" w:hint="eastAsia"/>
        </w:rPr>
        <w:t>退行</w:t>
      </w:r>
      <w:r w:rsidR="004E3B9E">
        <w:rPr>
          <w:rFonts w:ascii="ＭＳ ゴシック" w:eastAsia="ＭＳ ゴシック" w:hAnsi="ＭＳ ゴシック" w:hint="eastAsia"/>
        </w:rPr>
        <w:t>：自分を守ろうとする</w:t>
      </w:r>
    </w:p>
    <w:p w:rsidR="004E3B9E" w:rsidRDefault="004E3B9E" w:rsidP="00051E75">
      <w:pPr>
        <w:rPr>
          <w:rFonts w:ascii="ＭＳ ゴシック" w:eastAsia="ＭＳ ゴシック" w:hAnsi="ＭＳ ゴシック"/>
        </w:rPr>
      </w:pPr>
      <w:r>
        <w:rPr>
          <w:rFonts w:ascii="ＭＳ ゴシック" w:eastAsia="ＭＳ ゴシック" w:hAnsi="ＭＳ ゴシック" w:hint="eastAsia"/>
        </w:rPr>
        <w:t xml:space="preserve">　　　③承認：現実に直面し、抑うつや喪失感を示す</w:t>
      </w:r>
    </w:p>
    <w:p w:rsidR="004E3B9E" w:rsidRDefault="004E3B9E" w:rsidP="00051E75">
      <w:pPr>
        <w:rPr>
          <w:rFonts w:ascii="ＭＳ ゴシック" w:eastAsia="ＭＳ ゴシック" w:hAnsi="ＭＳ ゴシック"/>
        </w:rPr>
      </w:pPr>
      <w:r>
        <w:rPr>
          <w:rFonts w:ascii="ＭＳ ゴシック" w:eastAsia="ＭＳ ゴシック" w:hAnsi="ＭＳ ゴシック" w:hint="eastAsia"/>
        </w:rPr>
        <w:t xml:space="preserve">　　　④適応：前向きに積極的に状況に対処する</w:t>
      </w:r>
    </w:p>
    <w:p w:rsidR="004E3B9E" w:rsidRDefault="004E3B9E" w:rsidP="00051E75">
      <w:pPr>
        <w:rPr>
          <w:rFonts w:ascii="ＭＳ ゴシック" w:eastAsia="ＭＳ ゴシック" w:hAnsi="ＭＳ ゴシック"/>
        </w:rPr>
      </w:pPr>
      <w:r>
        <w:rPr>
          <w:rFonts w:ascii="ＭＳ ゴシック" w:eastAsia="ＭＳ ゴシック" w:hAnsi="ＭＳ ゴシック" w:hint="eastAsia"/>
        </w:rPr>
        <w:t xml:space="preserve">　３）自己概念、自尊感情への影響</w:t>
      </w:r>
    </w:p>
    <w:p w:rsidR="004E3B9E" w:rsidRDefault="004E3B9E" w:rsidP="00051E75">
      <w:pPr>
        <w:rPr>
          <w:rFonts w:ascii="ＭＳ ゴシック" w:eastAsia="ＭＳ ゴシック" w:hAnsi="ＭＳ ゴシック"/>
        </w:rPr>
      </w:pPr>
      <w:r>
        <w:rPr>
          <w:rFonts w:ascii="ＭＳ ゴシック" w:eastAsia="ＭＳ ゴシック" w:hAnsi="ＭＳ ゴシック" w:hint="eastAsia"/>
        </w:rPr>
        <w:t xml:space="preserve">　（１）自己知覚の体系化</w:t>
      </w:r>
    </w:p>
    <w:p w:rsidR="004E3B9E" w:rsidRDefault="004E3B9E" w:rsidP="00051E75">
      <w:pPr>
        <w:rPr>
          <w:rFonts w:ascii="ＭＳ ゴシック" w:eastAsia="ＭＳ ゴシック" w:hAnsi="ＭＳ ゴシック"/>
        </w:rPr>
      </w:pPr>
      <w:r>
        <w:rPr>
          <w:rFonts w:ascii="ＭＳ ゴシック" w:eastAsia="ＭＳ ゴシック" w:hAnsi="ＭＳ ゴシック" w:hint="eastAsia"/>
        </w:rPr>
        <w:t xml:space="preserve">　　　　自己概念：意識にのぼることを許容しうる自己についての知覚の体系化</w:t>
      </w:r>
    </w:p>
    <w:p w:rsidR="004E3B9E" w:rsidRDefault="004E3B9E" w:rsidP="00051E75">
      <w:pPr>
        <w:rPr>
          <w:rFonts w:ascii="ＭＳ ゴシック" w:eastAsia="ＭＳ ゴシック" w:hAnsi="ＭＳ ゴシック"/>
        </w:rPr>
      </w:pPr>
      <w:r>
        <w:rPr>
          <w:rFonts w:ascii="ＭＳ ゴシック" w:eastAsia="ＭＳ ゴシック" w:hAnsi="ＭＳ ゴシック" w:hint="eastAsia"/>
        </w:rPr>
        <w:t xml:space="preserve">　　　　　　　　　「自分はこういう人間だ」</w:t>
      </w:r>
    </w:p>
    <w:p w:rsidR="004E3B9E" w:rsidRDefault="004E3B9E" w:rsidP="00051E75">
      <w:pPr>
        <w:rPr>
          <w:rFonts w:ascii="ＭＳ ゴシック" w:eastAsia="ＭＳ ゴシック" w:hAnsi="ＭＳ ゴシック"/>
        </w:rPr>
      </w:pPr>
      <w:r>
        <w:rPr>
          <w:rFonts w:ascii="ＭＳ ゴシック" w:eastAsia="ＭＳ ゴシック" w:hAnsi="ＭＳ ゴシック" w:hint="eastAsia"/>
        </w:rPr>
        <w:t xml:space="preserve">　　　①学業的自己概念　②社会的自己概念　③情緒的自己概念　④身体的自己概念</w:t>
      </w:r>
    </w:p>
    <w:p w:rsidR="004E3B9E" w:rsidRDefault="004E3B9E" w:rsidP="00051E75">
      <w:pPr>
        <w:rPr>
          <w:rFonts w:ascii="ＭＳ ゴシック" w:eastAsia="ＭＳ ゴシック" w:hAnsi="ＭＳ ゴシック"/>
        </w:rPr>
      </w:pPr>
      <w:r>
        <w:rPr>
          <w:rFonts w:ascii="ＭＳ ゴシック" w:eastAsia="ＭＳ ゴシック" w:hAnsi="ＭＳ ゴシック" w:hint="eastAsia"/>
        </w:rPr>
        <w:t xml:space="preserve">　（２）ボディイメージ</w:t>
      </w:r>
      <w:r w:rsidR="00534930">
        <w:rPr>
          <w:rFonts w:ascii="ＭＳ ゴシック" w:eastAsia="ＭＳ ゴシック" w:hAnsi="ＭＳ ゴシック" w:hint="eastAsia"/>
        </w:rPr>
        <w:t>（身体的自己概念）</w:t>
      </w:r>
    </w:p>
    <w:p w:rsidR="00534930" w:rsidRDefault="00534930" w:rsidP="00051E75">
      <w:pPr>
        <w:rPr>
          <w:rFonts w:ascii="ＭＳ ゴシック" w:eastAsia="ＭＳ ゴシック" w:hAnsi="ＭＳ ゴシック"/>
        </w:rPr>
      </w:pPr>
      <w:r>
        <w:rPr>
          <w:rFonts w:ascii="ＭＳ ゴシック" w:eastAsia="ＭＳ ゴシック" w:hAnsi="ＭＳ ゴシック" w:hint="eastAsia"/>
        </w:rPr>
        <w:t xml:space="preserve">　　　　形態の変化、機能の変化、服装、装具、補助具なども含む</w:t>
      </w:r>
    </w:p>
    <w:p w:rsidR="00534930" w:rsidRDefault="00534930" w:rsidP="00051E75">
      <w:pPr>
        <w:rPr>
          <w:rFonts w:ascii="ＭＳ ゴシック" w:eastAsia="ＭＳ ゴシック" w:hAnsi="ＭＳ ゴシック"/>
        </w:rPr>
      </w:pPr>
      <w:r>
        <w:rPr>
          <w:rFonts w:ascii="ＭＳ ゴシック" w:eastAsia="ＭＳ ゴシック" w:hAnsi="ＭＳ ゴシック" w:hint="eastAsia"/>
        </w:rPr>
        <w:t xml:space="preserve">　（３）自己概念の修正（再構築）</w:t>
      </w:r>
    </w:p>
    <w:p w:rsidR="00534930" w:rsidRDefault="00534930" w:rsidP="00051E75">
      <w:pPr>
        <w:rPr>
          <w:rFonts w:ascii="ＭＳ ゴシック" w:eastAsia="ＭＳ ゴシック" w:hAnsi="ＭＳ ゴシック"/>
        </w:rPr>
      </w:pPr>
      <w:r>
        <w:rPr>
          <w:rFonts w:ascii="ＭＳ ゴシック" w:eastAsia="ＭＳ ゴシック" w:hAnsi="ＭＳ ゴシック" w:hint="eastAsia"/>
        </w:rPr>
        <w:t xml:space="preserve">　（４）自己評価、自尊感情</w:t>
      </w:r>
    </w:p>
    <w:p w:rsidR="00534930" w:rsidRDefault="00534930" w:rsidP="00051E75">
      <w:pPr>
        <w:rPr>
          <w:rFonts w:ascii="ＭＳ ゴシック" w:eastAsia="ＭＳ ゴシック" w:hAnsi="ＭＳ ゴシック"/>
        </w:rPr>
      </w:pPr>
      <w:r>
        <w:rPr>
          <w:rFonts w:ascii="ＭＳ ゴシック" w:eastAsia="ＭＳ ゴシック" w:hAnsi="ＭＳ ゴシック" w:hint="eastAsia"/>
        </w:rPr>
        <w:lastRenderedPageBreak/>
        <w:t>４．リハビリテーションを必要とする人の家族の特徴</w:t>
      </w:r>
    </w:p>
    <w:p w:rsidR="00534930" w:rsidRDefault="00534930" w:rsidP="00051E75">
      <w:pPr>
        <w:rPr>
          <w:rFonts w:ascii="ＭＳ ゴシック" w:eastAsia="ＭＳ ゴシック" w:hAnsi="ＭＳ ゴシック"/>
        </w:rPr>
      </w:pPr>
      <w:r>
        <w:rPr>
          <w:rFonts w:ascii="ＭＳ ゴシック" w:eastAsia="ＭＳ ゴシック" w:hAnsi="ＭＳ ゴシック" w:hint="eastAsia"/>
        </w:rPr>
        <w:t xml:space="preserve">　１）家族とは</w:t>
      </w:r>
    </w:p>
    <w:p w:rsidR="00534930" w:rsidRDefault="00534930" w:rsidP="00051E75">
      <w:pPr>
        <w:rPr>
          <w:rFonts w:ascii="ＭＳ ゴシック" w:eastAsia="ＭＳ ゴシック" w:hAnsi="ＭＳ ゴシック"/>
        </w:rPr>
      </w:pPr>
      <w:r>
        <w:rPr>
          <w:rFonts w:ascii="ＭＳ ゴシック" w:eastAsia="ＭＳ ゴシック" w:hAnsi="ＭＳ ゴシック" w:hint="eastAsia"/>
        </w:rPr>
        <w:t xml:space="preserve">　　　直系家族性（親夫婦と子ども夫婦が同居）</w:t>
      </w:r>
    </w:p>
    <w:p w:rsidR="00534930" w:rsidRDefault="00534930" w:rsidP="00534930">
      <w:pPr>
        <w:ind w:firstLineChars="300" w:firstLine="630"/>
        <w:rPr>
          <w:rFonts w:ascii="ＭＳ ゴシック" w:eastAsia="ＭＳ ゴシック" w:hAnsi="ＭＳ ゴシック"/>
        </w:rPr>
      </w:pPr>
      <w:r>
        <w:rPr>
          <w:rFonts w:ascii="ＭＳ ゴシック" w:eastAsia="ＭＳ ゴシック" w:hAnsi="ＭＳ ゴシック" w:hint="eastAsia"/>
        </w:rPr>
        <w:t>から　夫婦家族性（親夫婦と子ども夫婦が別居）へ変化</w:t>
      </w:r>
    </w:p>
    <w:p w:rsidR="00534930" w:rsidRDefault="00534930" w:rsidP="00534930">
      <w:pPr>
        <w:rPr>
          <w:rFonts w:ascii="ＭＳ ゴシック" w:eastAsia="ＭＳ ゴシック" w:hAnsi="ＭＳ ゴシック"/>
        </w:rPr>
      </w:pPr>
      <w:r>
        <w:rPr>
          <w:rFonts w:ascii="ＭＳ ゴシック" w:eastAsia="ＭＳ ゴシック" w:hAnsi="ＭＳ ゴシック" w:hint="eastAsia"/>
        </w:rPr>
        <w:t xml:space="preserve">　２）家族員のたどる心理過程</w:t>
      </w:r>
    </w:p>
    <w:p w:rsidR="00534930" w:rsidRDefault="00534930" w:rsidP="00534930">
      <w:pPr>
        <w:rPr>
          <w:rFonts w:ascii="ＭＳ ゴシック" w:eastAsia="ＭＳ ゴシック" w:hAnsi="ＭＳ ゴシック"/>
        </w:rPr>
      </w:pPr>
      <w:r>
        <w:rPr>
          <w:rFonts w:ascii="ＭＳ ゴシック" w:eastAsia="ＭＳ ゴシック" w:hAnsi="ＭＳ ゴシック" w:hint="eastAsia"/>
        </w:rPr>
        <w:t xml:space="preserve">　（１）家族の負担増</w:t>
      </w:r>
    </w:p>
    <w:p w:rsidR="00534930" w:rsidRDefault="00534930" w:rsidP="00534930">
      <w:pPr>
        <w:rPr>
          <w:rFonts w:ascii="ＭＳ ゴシック" w:eastAsia="ＭＳ ゴシック" w:hAnsi="ＭＳ ゴシック"/>
        </w:rPr>
      </w:pPr>
      <w:r>
        <w:rPr>
          <w:rFonts w:ascii="ＭＳ ゴシック" w:eastAsia="ＭＳ ゴシック" w:hAnsi="ＭＳ ゴシック" w:hint="eastAsia"/>
        </w:rPr>
        <w:t xml:space="preserve">　（２）家族の危機的状況と対応の差</w:t>
      </w:r>
    </w:p>
    <w:p w:rsidR="004F5DC3" w:rsidRDefault="004F5DC3" w:rsidP="00534930">
      <w:pPr>
        <w:rPr>
          <w:rFonts w:ascii="ＭＳ ゴシック" w:eastAsia="ＭＳ ゴシック" w:hAnsi="ＭＳ ゴシック"/>
        </w:rPr>
      </w:pPr>
      <w:r>
        <w:rPr>
          <w:rFonts w:ascii="ＭＳ ゴシック" w:eastAsia="ＭＳ ゴシック" w:hAnsi="ＭＳ ゴシック" w:hint="eastAsia"/>
        </w:rPr>
        <w:t xml:space="preserve">　　　　家族がどれだけ力を合わせて今までのやり方を柔軟に変えていけるか、家族以外</w:t>
      </w:r>
    </w:p>
    <w:p w:rsidR="004F5DC3" w:rsidRDefault="004F5DC3" w:rsidP="004F5DC3">
      <w:pPr>
        <w:ind w:firstLineChars="400" w:firstLine="840"/>
        <w:rPr>
          <w:rFonts w:ascii="ＭＳ ゴシック" w:eastAsia="ＭＳ ゴシック" w:hAnsi="ＭＳ ゴシック"/>
        </w:rPr>
      </w:pPr>
      <w:r>
        <w:rPr>
          <w:rFonts w:ascii="ＭＳ ゴシック" w:eastAsia="ＭＳ ゴシック" w:hAnsi="ＭＳ ゴシック" w:hint="eastAsia"/>
        </w:rPr>
        <w:t>の人の力を利用できるか、家族の問題解決のための知識・技術・人員の数・体力・</w:t>
      </w:r>
    </w:p>
    <w:p w:rsidR="004F5DC3" w:rsidRDefault="004F5DC3" w:rsidP="004F5DC3">
      <w:pPr>
        <w:ind w:firstLineChars="400" w:firstLine="840"/>
        <w:rPr>
          <w:rFonts w:ascii="ＭＳ ゴシック" w:eastAsia="ＭＳ ゴシック" w:hAnsi="ＭＳ ゴシック"/>
        </w:rPr>
      </w:pPr>
      <w:r>
        <w:rPr>
          <w:rFonts w:ascii="ＭＳ ゴシック" w:eastAsia="ＭＳ ゴシック" w:hAnsi="ＭＳ ゴシック" w:hint="eastAsia"/>
        </w:rPr>
        <w:t>経済力などの資源が備わっているか、により危機の対応に差が出てくる</w:t>
      </w:r>
    </w:p>
    <w:p w:rsidR="004F5DC3" w:rsidRDefault="004F5DC3" w:rsidP="004F5DC3">
      <w:pPr>
        <w:rPr>
          <w:rFonts w:ascii="ＭＳ ゴシック" w:eastAsia="ＭＳ ゴシック" w:hAnsi="ＭＳ ゴシック"/>
        </w:rPr>
      </w:pPr>
      <w:r>
        <w:rPr>
          <w:rFonts w:ascii="ＭＳ ゴシック" w:eastAsia="ＭＳ ゴシック" w:hAnsi="ＭＳ ゴシック" w:hint="eastAsia"/>
        </w:rPr>
        <w:t xml:space="preserve">　（３）家族円環モデル</w:t>
      </w:r>
    </w:p>
    <w:p w:rsidR="004F5DC3" w:rsidRDefault="004F5DC3" w:rsidP="004F5DC3">
      <w:pPr>
        <w:rPr>
          <w:rFonts w:ascii="ＭＳ ゴシック" w:eastAsia="ＭＳ ゴシック" w:hAnsi="ＭＳ ゴシック"/>
        </w:rPr>
      </w:pPr>
      <w:r>
        <w:rPr>
          <w:rFonts w:ascii="ＭＳ ゴシック" w:eastAsia="ＭＳ ゴシック" w:hAnsi="ＭＳ ゴシック" w:hint="eastAsia"/>
        </w:rPr>
        <w:t xml:space="preserve">　　　家族システム→凝集性・適応性・コミュニケーションの3側面</w:t>
      </w:r>
    </w:p>
    <w:p w:rsidR="004F5DC3" w:rsidRDefault="004F5DC3" w:rsidP="004F5DC3">
      <w:pPr>
        <w:rPr>
          <w:rFonts w:ascii="ＭＳ ゴシック" w:eastAsia="ＭＳ ゴシック" w:hAnsi="ＭＳ ゴシック"/>
        </w:rPr>
      </w:pPr>
      <w:r>
        <w:rPr>
          <w:rFonts w:ascii="ＭＳ ゴシック" w:eastAsia="ＭＳ ゴシック" w:hAnsi="ＭＳ ゴシック" w:hint="eastAsia"/>
        </w:rPr>
        <w:t xml:space="preserve">　　　凝集性：家族構成員がお互いに対してもっている情緒的絆、家族員の距離</w:t>
      </w:r>
    </w:p>
    <w:p w:rsidR="004F5DC3" w:rsidRDefault="004F5DC3" w:rsidP="004F5DC3">
      <w:pPr>
        <w:rPr>
          <w:rFonts w:ascii="ＭＳ ゴシック" w:eastAsia="ＭＳ ゴシック" w:hAnsi="ＭＳ ゴシック"/>
        </w:rPr>
      </w:pPr>
      <w:r>
        <w:rPr>
          <w:rFonts w:ascii="ＭＳ ゴシック" w:eastAsia="ＭＳ ゴシック" w:hAnsi="ＭＳ ゴシック" w:hint="eastAsia"/>
        </w:rPr>
        <w:t xml:space="preserve">　　　適応性：家族システムがストレスに対して構造・役割関係・ルールを変化させるため</w:t>
      </w:r>
    </w:p>
    <w:p w:rsidR="004F5DC3" w:rsidRDefault="004F5DC3" w:rsidP="004F5DC3">
      <w:pPr>
        <w:ind w:firstLineChars="700" w:firstLine="1470"/>
        <w:rPr>
          <w:rFonts w:ascii="ＭＳ ゴシック" w:eastAsia="ＭＳ ゴシック" w:hAnsi="ＭＳ ゴシック"/>
        </w:rPr>
      </w:pPr>
      <w:r>
        <w:rPr>
          <w:rFonts w:ascii="ＭＳ ゴシック" w:eastAsia="ＭＳ ゴシック" w:hAnsi="ＭＳ ゴシック" w:hint="eastAsia"/>
        </w:rPr>
        <w:t>の能力</w:t>
      </w:r>
    </w:p>
    <w:p w:rsidR="004F5DC3" w:rsidRDefault="005C7E04" w:rsidP="004F5DC3">
      <w:pPr>
        <w:rPr>
          <w:rFonts w:ascii="ＭＳ ゴシック" w:eastAsia="ＭＳ ゴシック" w:hAnsi="ＭＳ ゴシック"/>
        </w:rPr>
      </w:pPr>
      <w:r>
        <w:rPr>
          <w:rFonts w:ascii="ＭＳ ゴシック" w:eastAsia="ＭＳ ゴシック" w:hAnsi="ＭＳ ゴシック" w:hint="eastAsia"/>
        </w:rPr>
        <w:t xml:space="preserve">　（４）マックマスターモデル</w:t>
      </w:r>
    </w:p>
    <w:p w:rsidR="005C7E04" w:rsidRDefault="005C7E04" w:rsidP="004F5DC3">
      <w:pPr>
        <w:rPr>
          <w:rFonts w:ascii="ＭＳ ゴシック" w:eastAsia="ＭＳ ゴシック" w:hAnsi="ＭＳ ゴシック"/>
        </w:rPr>
      </w:pPr>
      <w:r>
        <w:rPr>
          <w:rFonts w:ascii="ＭＳ ゴシック" w:eastAsia="ＭＳ ゴシック" w:hAnsi="ＭＳ ゴシック" w:hint="eastAsia"/>
        </w:rPr>
        <w:t xml:space="preserve">　　　・問題解決　・コミュニケーション　・役割　・情緒的反応　・情緒的関与性</w:t>
      </w:r>
    </w:p>
    <w:p w:rsidR="005C7E04" w:rsidRDefault="005C7E04" w:rsidP="004F5DC3">
      <w:pPr>
        <w:rPr>
          <w:rFonts w:ascii="ＭＳ ゴシック" w:eastAsia="ＭＳ ゴシック" w:hAnsi="ＭＳ ゴシック"/>
        </w:rPr>
      </w:pPr>
      <w:r>
        <w:rPr>
          <w:rFonts w:ascii="ＭＳ ゴシック" w:eastAsia="ＭＳ ゴシック" w:hAnsi="ＭＳ ゴシック" w:hint="eastAsia"/>
        </w:rPr>
        <w:t xml:space="preserve">　　　・行動コントロール</w:t>
      </w:r>
    </w:p>
    <w:p w:rsidR="005C7E04" w:rsidRDefault="005C7E04" w:rsidP="004F5DC3">
      <w:pPr>
        <w:rPr>
          <w:rFonts w:ascii="ＭＳ ゴシック" w:eastAsia="ＭＳ ゴシック" w:hAnsi="ＭＳ ゴシック"/>
        </w:rPr>
      </w:pPr>
      <w:r>
        <w:rPr>
          <w:rFonts w:ascii="ＭＳ ゴシック" w:eastAsia="ＭＳ ゴシック" w:hAnsi="ＭＳ ゴシック" w:hint="eastAsia"/>
        </w:rPr>
        <w:t xml:space="preserve">　　　の6側面からなるモデルに基づいた尺度で、家族が効果的に機能しているかを把握</w:t>
      </w:r>
    </w:p>
    <w:p w:rsidR="005C7E04" w:rsidRDefault="005C7E04" w:rsidP="004F5DC3">
      <w:pPr>
        <w:rPr>
          <w:rFonts w:ascii="ＭＳ ゴシック" w:eastAsia="ＭＳ ゴシック" w:hAnsi="ＭＳ ゴシック"/>
        </w:rPr>
      </w:pPr>
    </w:p>
    <w:p w:rsidR="005C7E04" w:rsidRDefault="005C7E04" w:rsidP="004F5DC3">
      <w:pPr>
        <w:rPr>
          <w:rFonts w:ascii="ＭＳ ゴシック" w:eastAsia="ＭＳ ゴシック" w:hAnsi="ＭＳ ゴシック"/>
        </w:rPr>
      </w:pPr>
      <w:r>
        <w:rPr>
          <w:rFonts w:ascii="ＭＳ ゴシック" w:eastAsia="ＭＳ ゴシック" w:hAnsi="ＭＳ ゴシック" w:hint="eastAsia"/>
        </w:rPr>
        <w:t>５．障害の発生と進行による特性</w:t>
      </w:r>
    </w:p>
    <w:p w:rsidR="005C7E04" w:rsidRDefault="005C7E04" w:rsidP="004F5DC3">
      <w:pPr>
        <w:rPr>
          <w:rFonts w:ascii="ＭＳ ゴシック" w:eastAsia="ＭＳ ゴシック" w:hAnsi="ＭＳ ゴシック"/>
        </w:rPr>
      </w:pPr>
      <w:r>
        <w:rPr>
          <w:rFonts w:ascii="ＭＳ ゴシック" w:eastAsia="ＭＳ ゴシック" w:hAnsi="ＭＳ ゴシック" w:hint="eastAsia"/>
        </w:rPr>
        <w:t xml:space="preserve">　１）先天性障害・出生時のトラブルによる障害</w:t>
      </w:r>
    </w:p>
    <w:p w:rsidR="005C7E04" w:rsidRDefault="005C7E04" w:rsidP="004F5DC3">
      <w:pPr>
        <w:rPr>
          <w:rFonts w:ascii="ＭＳ ゴシック" w:eastAsia="ＭＳ ゴシック" w:hAnsi="ＭＳ ゴシック"/>
        </w:rPr>
      </w:pPr>
      <w:r>
        <w:rPr>
          <w:rFonts w:ascii="ＭＳ ゴシック" w:eastAsia="ＭＳ ゴシック" w:hAnsi="ＭＳ ゴシック" w:hint="eastAsia"/>
        </w:rPr>
        <w:t xml:space="preserve">　　　生まれる前に原因が存在するもの～奇形、変形、形態異常、</w:t>
      </w:r>
      <w:r w:rsidR="00B137D6">
        <w:rPr>
          <w:rFonts w:ascii="ＭＳ ゴシック" w:eastAsia="ＭＳ ゴシック" w:hAnsi="ＭＳ ゴシック" w:hint="eastAsia"/>
        </w:rPr>
        <w:t>生理的機能の異常</w:t>
      </w:r>
    </w:p>
    <w:p w:rsidR="00B137D6" w:rsidRDefault="00B137D6" w:rsidP="004F5DC3">
      <w:pPr>
        <w:rPr>
          <w:rFonts w:ascii="ＭＳ ゴシック" w:eastAsia="ＭＳ ゴシック" w:hAnsi="ＭＳ ゴシック"/>
        </w:rPr>
      </w:pPr>
      <w:r>
        <w:rPr>
          <w:rFonts w:ascii="ＭＳ ゴシック" w:eastAsia="ＭＳ ゴシック" w:hAnsi="ＭＳ ゴシック" w:hint="eastAsia"/>
        </w:rPr>
        <w:t xml:space="preserve">　　　→盲学校・聾学校・養護学校・特殊学級などで特別な支援を受けて、生活能力を獲得</w:t>
      </w:r>
    </w:p>
    <w:p w:rsidR="00B137D6" w:rsidRDefault="00B137D6" w:rsidP="004F5DC3">
      <w:pPr>
        <w:rPr>
          <w:rFonts w:ascii="ＭＳ ゴシック" w:eastAsia="ＭＳ ゴシック" w:hAnsi="ＭＳ ゴシック"/>
        </w:rPr>
      </w:pPr>
      <w:r>
        <w:rPr>
          <w:rFonts w:ascii="ＭＳ ゴシック" w:eastAsia="ＭＳ ゴシック" w:hAnsi="ＭＳ ゴシック" w:hint="eastAsia"/>
        </w:rPr>
        <w:t xml:space="preserve">　２）中途障害</w:t>
      </w:r>
    </w:p>
    <w:p w:rsidR="00B137D6" w:rsidRDefault="00B137D6" w:rsidP="004F5DC3">
      <w:pPr>
        <w:rPr>
          <w:rFonts w:ascii="ＭＳ ゴシック" w:eastAsia="ＭＳ ゴシック" w:hAnsi="ＭＳ ゴシック"/>
        </w:rPr>
      </w:pPr>
      <w:r>
        <w:rPr>
          <w:rFonts w:ascii="ＭＳ ゴシック" w:eastAsia="ＭＳ ゴシック" w:hAnsi="ＭＳ ゴシック" w:hint="eastAsia"/>
        </w:rPr>
        <w:t xml:space="preserve">　　　脊髄損傷や頭部外傷など受傷後に障害が固定する場合</w:t>
      </w:r>
    </w:p>
    <w:p w:rsidR="00B137D6" w:rsidRDefault="00B137D6" w:rsidP="004F5DC3">
      <w:pPr>
        <w:rPr>
          <w:rFonts w:ascii="ＭＳ ゴシック" w:eastAsia="ＭＳ ゴシック" w:hAnsi="ＭＳ ゴシック"/>
        </w:rPr>
      </w:pPr>
      <w:r>
        <w:rPr>
          <w:rFonts w:ascii="ＭＳ ゴシック" w:eastAsia="ＭＳ ゴシック" w:hAnsi="ＭＳ ゴシック" w:hint="eastAsia"/>
        </w:rPr>
        <w:t xml:space="preserve">　　　脳血管障害や心筋梗塞のように発症後に障害の進行が左右される場合</w:t>
      </w:r>
    </w:p>
    <w:p w:rsidR="00B137D6" w:rsidRDefault="00B137D6" w:rsidP="004F5DC3">
      <w:pPr>
        <w:rPr>
          <w:rFonts w:ascii="ＭＳ ゴシック" w:eastAsia="ＭＳ ゴシック" w:hAnsi="ＭＳ ゴシック"/>
        </w:rPr>
      </w:pPr>
      <w:r>
        <w:rPr>
          <w:rFonts w:ascii="ＭＳ ゴシック" w:eastAsia="ＭＳ ゴシック" w:hAnsi="ＭＳ ゴシック" w:hint="eastAsia"/>
        </w:rPr>
        <w:t xml:space="preserve">　３）進行性疾患にともなう障害</w:t>
      </w:r>
    </w:p>
    <w:p w:rsidR="00B137D6" w:rsidRDefault="00B137D6" w:rsidP="004F5DC3">
      <w:pPr>
        <w:rPr>
          <w:rFonts w:ascii="ＭＳ ゴシック" w:eastAsia="ＭＳ ゴシック" w:hAnsi="ＭＳ ゴシック"/>
        </w:rPr>
      </w:pPr>
      <w:r>
        <w:rPr>
          <w:rFonts w:ascii="ＭＳ ゴシック" w:eastAsia="ＭＳ ゴシック" w:hAnsi="ＭＳ ゴシック" w:hint="eastAsia"/>
        </w:rPr>
        <w:t xml:space="preserve">　　　関節リウマチ、脊髄小脳変性症（SCD）、パーキンソン病、筋委縮性側索硬化症（ALS）、</w:t>
      </w:r>
    </w:p>
    <w:p w:rsidR="00B137D6" w:rsidRPr="00B137D6" w:rsidRDefault="00B137D6" w:rsidP="004F5DC3">
      <w:pPr>
        <w:rPr>
          <w:rFonts w:ascii="ＭＳ ゴシック" w:eastAsia="ＭＳ ゴシック" w:hAnsi="ＭＳ ゴシック"/>
        </w:rPr>
      </w:pPr>
      <w:r>
        <w:rPr>
          <w:rFonts w:ascii="ＭＳ ゴシック" w:eastAsia="ＭＳ ゴシック" w:hAnsi="ＭＳ ゴシック" w:hint="eastAsia"/>
        </w:rPr>
        <w:t xml:space="preserve">　　　多発性硬化症、筋ジストロフィーなど</w:t>
      </w:r>
    </w:p>
    <w:sectPr w:rsidR="00B137D6" w:rsidRPr="00B137D6">
      <w:headerReference w:type="default" r:id="rId11"/>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829AC" w:rsidRDefault="00D829AC" w:rsidP="002551A7">
      <w:r>
        <w:separator/>
      </w:r>
    </w:p>
  </w:endnote>
  <w:endnote w:type="continuationSeparator" w:id="0">
    <w:p w:rsidR="00D829AC" w:rsidRDefault="00D829AC" w:rsidP="002551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829AC" w:rsidRDefault="00D829AC" w:rsidP="002551A7">
      <w:r>
        <w:separator/>
      </w:r>
    </w:p>
  </w:footnote>
  <w:footnote w:type="continuationSeparator" w:id="0">
    <w:p w:rsidR="00D829AC" w:rsidRDefault="00D829AC" w:rsidP="002551A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51A7" w:rsidRPr="002551A7" w:rsidRDefault="002551A7" w:rsidP="002551A7">
    <w:pPr>
      <w:pStyle w:val="a3"/>
      <w:jc w:val="right"/>
      <w:rPr>
        <w:rFonts w:ascii="ＭＳ ゴシック" w:eastAsia="ＭＳ ゴシック" w:hAnsi="ＭＳ ゴシック"/>
      </w:rPr>
    </w:pPr>
    <w:r w:rsidRPr="002551A7">
      <w:rPr>
        <w:rFonts w:ascii="ＭＳ ゴシック" w:eastAsia="ＭＳ ゴシック" w:hAnsi="ＭＳ ゴシック" w:hint="eastAsia"/>
      </w:rPr>
      <w:t>成人看護学方法論Ⅲ</w:t>
    </w:r>
  </w:p>
  <w:p w:rsidR="002551A7" w:rsidRPr="002551A7" w:rsidRDefault="002551A7" w:rsidP="002551A7">
    <w:pPr>
      <w:pStyle w:val="a3"/>
      <w:jc w:val="right"/>
      <w:rPr>
        <w:rFonts w:ascii="ＭＳ ゴシック" w:eastAsia="ＭＳ ゴシック" w:hAnsi="ＭＳ ゴシック"/>
      </w:rPr>
    </w:pPr>
    <w:r w:rsidRPr="002551A7">
      <w:rPr>
        <w:rFonts w:ascii="ＭＳ ゴシック" w:eastAsia="ＭＳ ゴシック" w:hAnsi="ＭＳ ゴシック" w:hint="eastAsia"/>
      </w:rPr>
      <w:t>担当：宗像</w:t>
    </w:r>
  </w:p>
  <w:p w:rsidR="002551A7" w:rsidRPr="002551A7" w:rsidRDefault="000771FA" w:rsidP="002551A7">
    <w:pPr>
      <w:pStyle w:val="a3"/>
      <w:jc w:val="right"/>
      <w:rPr>
        <w:rFonts w:ascii="ＭＳ ゴシック" w:eastAsia="ＭＳ ゴシック" w:hAnsi="ＭＳ ゴシック"/>
      </w:rPr>
    </w:pPr>
    <w:r>
      <w:rPr>
        <w:rFonts w:ascii="ＭＳ ゴシック" w:eastAsia="ＭＳ ゴシック" w:hAnsi="ＭＳ ゴシック" w:hint="eastAsia"/>
      </w:rPr>
      <w:t>令和</w:t>
    </w:r>
    <w:r w:rsidR="0068543E">
      <w:rPr>
        <w:rFonts w:ascii="ＭＳ ゴシック" w:eastAsia="ＭＳ ゴシック" w:hAnsi="ＭＳ ゴシック" w:hint="eastAsia"/>
      </w:rPr>
      <w:t>3</w:t>
    </w:r>
    <w:r w:rsidR="002551A7" w:rsidRPr="002551A7">
      <w:rPr>
        <w:rFonts w:ascii="ＭＳ ゴシック" w:eastAsia="ＭＳ ゴシック" w:hAnsi="ＭＳ ゴシック" w:hint="eastAsia"/>
      </w:rPr>
      <w:t>年</w:t>
    </w:r>
    <w:r w:rsidR="0068543E">
      <w:rPr>
        <w:rFonts w:ascii="ＭＳ ゴシック" w:eastAsia="ＭＳ ゴシック" w:hAnsi="ＭＳ ゴシック" w:hint="eastAsia"/>
      </w:rPr>
      <w:t>5</w:t>
    </w:r>
    <w:r w:rsidR="002551A7" w:rsidRPr="002551A7">
      <w:rPr>
        <w:rFonts w:ascii="ＭＳ ゴシック" w:eastAsia="ＭＳ ゴシック" w:hAnsi="ＭＳ ゴシック" w:hint="eastAsia"/>
      </w:rPr>
      <w:t>月</w:t>
    </w:r>
    <w:r w:rsidR="0068543E">
      <w:rPr>
        <w:rFonts w:ascii="ＭＳ ゴシック" w:eastAsia="ＭＳ ゴシック" w:hAnsi="ＭＳ ゴシック" w:hint="eastAsia"/>
      </w:rPr>
      <w:t>25</w:t>
    </w:r>
    <w:r w:rsidR="002551A7" w:rsidRPr="002551A7">
      <w:rPr>
        <w:rFonts w:ascii="ＭＳ ゴシック" w:eastAsia="ＭＳ ゴシック" w:hAnsi="ＭＳ ゴシック" w:hint="eastAsia"/>
      </w:rPr>
      <w:t>日</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5652C46"/>
    <w:multiLevelType w:val="hybridMultilevel"/>
    <w:tmpl w:val="878462AA"/>
    <w:lvl w:ilvl="0" w:tplc="EF00751E">
      <w:start w:val="1"/>
      <w:numFmt w:val="decimalFullWidth"/>
      <w:lvlText w:val="（%1）"/>
      <w:lvlJc w:val="left"/>
      <w:pPr>
        <w:ind w:left="930" w:hanging="72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51A7"/>
    <w:rsid w:val="00051E75"/>
    <w:rsid w:val="000771FA"/>
    <w:rsid w:val="002551A7"/>
    <w:rsid w:val="004028C9"/>
    <w:rsid w:val="004D2F14"/>
    <w:rsid w:val="004E3B9E"/>
    <w:rsid w:val="004F5DC3"/>
    <w:rsid w:val="00534930"/>
    <w:rsid w:val="005C7E04"/>
    <w:rsid w:val="00666D84"/>
    <w:rsid w:val="0068543E"/>
    <w:rsid w:val="0083603B"/>
    <w:rsid w:val="00A41796"/>
    <w:rsid w:val="00AD7A1C"/>
    <w:rsid w:val="00B137D6"/>
    <w:rsid w:val="00D829AC"/>
    <w:rsid w:val="00FB1FB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34C31C57"/>
  <w15:chartTrackingRefBased/>
  <w15:docId w15:val="{FBBAA300-FA3E-4EB1-BF83-D24901057B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2551A7"/>
    <w:pPr>
      <w:tabs>
        <w:tab w:val="center" w:pos="4252"/>
        <w:tab w:val="right" w:pos="8504"/>
      </w:tabs>
      <w:snapToGrid w:val="0"/>
    </w:pPr>
  </w:style>
  <w:style w:type="character" w:customStyle="1" w:styleId="a4">
    <w:name w:val="ヘッダー (文字)"/>
    <w:basedOn w:val="a0"/>
    <w:link w:val="a3"/>
    <w:uiPriority w:val="99"/>
    <w:rsid w:val="002551A7"/>
  </w:style>
  <w:style w:type="paragraph" w:styleId="a5">
    <w:name w:val="footer"/>
    <w:basedOn w:val="a"/>
    <w:link w:val="a6"/>
    <w:uiPriority w:val="99"/>
    <w:unhideWhenUsed/>
    <w:rsid w:val="002551A7"/>
    <w:pPr>
      <w:tabs>
        <w:tab w:val="center" w:pos="4252"/>
        <w:tab w:val="right" w:pos="8504"/>
      </w:tabs>
      <w:snapToGrid w:val="0"/>
    </w:pPr>
  </w:style>
  <w:style w:type="character" w:customStyle="1" w:styleId="a6">
    <w:name w:val="フッター (文字)"/>
    <w:basedOn w:val="a0"/>
    <w:link w:val="a5"/>
    <w:uiPriority w:val="99"/>
    <w:rsid w:val="002551A7"/>
  </w:style>
  <w:style w:type="paragraph" w:styleId="a7">
    <w:name w:val="List Paragraph"/>
    <w:basedOn w:val="a"/>
    <w:uiPriority w:val="34"/>
    <w:qFormat/>
    <w:rsid w:val="002551A7"/>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0472D1-4640-4D63-948C-3DD6B9C50E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3</Pages>
  <Words>330</Words>
  <Characters>1884</Characters>
  <Application>Microsoft Office Word</Application>
  <DocSecurity>0</DocSecurity>
  <Lines>15</Lines>
  <Paragraphs>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2210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祐二 宗像</dc:creator>
  <cp:keywords/>
  <dc:description/>
  <cp:lastModifiedBy>宗像 祐二</cp:lastModifiedBy>
  <cp:revision>7</cp:revision>
  <dcterms:created xsi:type="dcterms:W3CDTF">2019-05-21T20:32:00Z</dcterms:created>
  <dcterms:modified xsi:type="dcterms:W3CDTF">2021-05-25T02:02:00Z</dcterms:modified>
</cp:coreProperties>
</file>